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5027F2E3" w14:textId="0A229699" w:rsidR="009031AF" w:rsidRPr="008651FD" w:rsidRDefault="009031AF" w:rsidP="1664C03B">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3631E324" w:rsidR="008D13DF" w:rsidRDefault="008D13DF" w:rsidP="008D13DF">
      <w:pPr>
        <w:pStyle w:val="Default"/>
        <w:jc w:val="both"/>
        <w:rPr>
          <w:sz w:val="22"/>
          <w:szCs w:val="22"/>
        </w:rPr>
      </w:pPr>
      <w:r>
        <w:rPr>
          <w:sz w:val="22"/>
          <w:szCs w:val="22"/>
        </w:rPr>
        <w:t xml:space="preserve">Expedient: </w:t>
      </w:r>
      <w:r w:rsidR="0094124E" w:rsidRPr="0094124E">
        <w:rPr>
          <w:sz w:val="22"/>
          <w:szCs w:val="22"/>
        </w:rPr>
        <w:t>CSE/AH03/1101444262/25/PO</w:t>
      </w:r>
    </w:p>
    <w:p w14:paraId="6F009D33" w14:textId="090F6F61" w:rsidR="008D13DF" w:rsidRDefault="002D094F" w:rsidP="008D13DF">
      <w:pPr>
        <w:pStyle w:val="Default"/>
        <w:jc w:val="both"/>
        <w:rPr>
          <w:sz w:val="22"/>
          <w:szCs w:val="22"/>
        </w:rPr>
      </w:pPr>
      <w:r>
        <w:rPr>
          <w:sz w:val="22"/>
          <w:szCs w:val="22"/>
        </w:rPr>
        <w:t xml:space="preserve">Contracte: </w:t>
      </w:r>
      <w:r w:rsidR="0094124E" w:rsidRPr="0094124E">
        <w:rPr>
          <w:sz w:val="22"/>
          <w:szCs w:val="22"/>
        </w:rPr>
        <w:t>Servei de neteja per a l’Hospital Universitari Germans Trias i Pujol, l’Institut Català d’Oncologia, l’Institut de Diagnòstic per a la Imatge i el Banc de Sang i Teixits – Badalona</w:t>
      </w:r>
      <w:bookmarkStart w:id="0" w:name="_GoBack"/>
      <w:bookmarkEnd w:id="0"/>
    </w:p>
    <w:p w14:paraId="3B28642F" w14:textId="76C46C4A" w:rsidR="008D13DF" w:rsidRDefault="008D13DF" w:rsidP="008D13DF">
      <w:pPr>
        <w:pStyle w:val="Default"/>
        <w:jc w:val="both"/>
        <w:rPr>
          <w:sz w:val="22"/>
          <w:szCs w:val="22"/>
        </w:rPr>
      </w:pPr>
      <w:r>
        <w:rPr>
          <w:sz w:val="22"/>
          <w:szCs w:val="22"/>
        </w:rPr>
        <w:t xml:space="preserve">Òrgan de contractació: </w:t>
      </w:r>
      <w:r w:rsidR="00A31FB3">
        <w:rPr>
          <w:sz w:val="22"/>
          <w:szCs w:val="22"/>
        </w:rPr>
        <w:t>Hospital Universitari Germans Trias i Pujol</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lastRenderedPageBreak/>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6483C7F6" w:rsidR="002C09D3" w:rsidRPr="0008029D" w:rsidRDefault="002D094F" w:rsidP="002C09D3">
    <w:pPr>
      <w:pStyle w:val="Peu"/>
      <w:jc w:val="right"/>
      <w:rPr>
        <w:rFonts w:ascii="Calibri Light" w:hAnsi="Calibri Light"/>
        <w:sz w:val="20"/>
      </w:rPr>
    </w:pPr>
    <w:r>
      <w:rPr>
        <w:rFonts w:ascii="Calibri Light" w:hAnsi="Calibri Light"/>
        <w:noProof/>
        <w:sz w:val="20"/>
      </w:rPr>
      <w:drawing>
        <wp:anchor distT="0" distB="0" distL="114300" distR="114300" simplePos="0" relativeHeight="251661312" behindDoc="1" locked="0" layoutInCell="1" allowOverlap="1" wp14:anchorId="5282B840" wp14:editId="0F7128B9">
          <wp:simplePos x="0" y="0"/>
          <wp:positionH relativeFrom="column">
            <wp:posOffset>5374640</wp:posOffset>
          </wp:positionH>
          <wp:positionV relativeFrom="paragraph">
            <wp:posOffset>-150495</wp:posOffset>
          </wp:positionV>
          <wp:extent cx="797560" cy="209550"/>
          <wp:effectExtent l="0" t="0" r="2540" b="0"/>
          <wp:wrapTight wrapText="bothSides">
            <wp:wrapPolygon edited="0">
              <wp:start x="0" y="0"/>
              <wp:lineTo x="0" y="19636"/>
              <wp:lineTo x="17541" y="19636"/>
              <wp:lineTo x="20637" y="19636"/>
              <wp:lineTo x="21153" y="19636"/>
              <wp:lineTo x="21153" y="0"/>
              <wp:lineTo x="16510" y="0"/>
              <wp:lineTo x="0" y="0"/>
            </wp:wrapPolygon>
          </wp:wrapTight>
          <wp:docPr id="4"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Generalitat.png"/>
                  <pic:cNvPicPr/>
                </pic:nvPicPr>
                <pic:blipFill>
                  <a:blip r:embed="rId1">
                    <a:extLst>
                      <a:ext uri="{28A0092B-C50C-407E-A947-70E740481C1C}">
                        <a14:useLocalDpi xmlns:a14="http://schemas.microsoft.com/office/drawing/2010/main" val="0"/>
                      </a:ext>
                    </a:extLst>
                  </a:blip>
                  <a:stretch>
                    <a:fillRect/>
                  </a:stretch>
                </pic:blipFill>
                <pic:spPr>
                  <a:xfrm>
                    <a:off x="0" y="0"/>
                    <a:ext cx="797560" cy="2095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58A1267B" w:rsidR="00DE6C4B" w:rsidRDefault="002D094F" w:rsidP="00B012A1">
    <w:pPr>
      <w:pStyle w:val="Capalera"/>
      <w:ind w:hanging="142"/>
      <w:rPr>
        <w:noProof/>
      </w:rPr>
    </w:pPr>
    <w:r>
      <w:rPr>
        <w:noProof/>
      </w:rPr>
      <w:drawing>
        <wp:anchor distT="0" distB="0" distL="114300" distR="114300" simplePos="0" relativeHeight="251660288" behindDoc="1" locked="0" layoutInCell="1" allowOverlap="1" wp14:anchorId="3E7102DC" wp14:editId="3EBB16EE">
          <wp:simplePos x="0" y="0"/>
          <wp:positionH relativeFrom="column">
            <wp:posOffset>635</wp:posOffset>
          </wp:positionH>
          <wp:positionV relativeFrom="paragraph">
            <wp:posOffset>6985</wp:posOffset>
          </wp:positionV>
          <wp:extent cx="1993900" cy="347980"/>
          <wp:effectExtent l="0" t="0" r="6350" b="0"/>
          <wp:wrapTight wrapText="bothSides">
            <wp:wrapPolygon edited="0">
              <wp:start x="825" y="0"/>
              <wp:lineTo x="0" y="3547"/>
              <wp:lineTo x="0" y="11825"/>
              <wp:lineTo x="1032" y="18920"/>
              <wp:lineTo x="1032" y="20102"/>
              <wp:lineTo x="7636" y="20102"/>
              <wp:lineTo x="10525" y="20102"/>
              <wp:lineTo x="10318" y="18920"/>
              <wp:lineTo x="21462" y="10642"/>
              <wp:lineTo x="21462" y="0"/>
              <wp:lineTo x="2064" y="0"/>
              <wp:lineTo x="825" y="0"/>
            </wp:wrapPolygon>
          </wp:wrapTight>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UGTiP.png"/>
                  <pic:cNvPicPr/>
                </pic:nvPicPr>
                <pic:blipFill>
                  <a:blip r:embed="rId1">
                    <a:extLst>
                      <a:ext uri="{28A0092B-C50C-407E-A947-70E740481C1C}">
                        <a14:useLocalDpi xmlns:a14="http://schemas.microsoft.com/office/drawing/2010/main" val="0"/>
                      </a:ext>
                    </a:extLst>
                  </a:blip>
                  <a:stretch>
                    <a:fillRect/>
                  </a:stretch>
                </pic:blipFill>
                <pic:spPr>
                  <a:xfrm>
                    <a:off x="0" y="0"/>
                    <a:ext cx="1993900" cy="347980"/>
                  </a:xfrm>
                  <a:prstGeom prst="rect">
                    <a:avLst/>
                  </a:prstGeom>
                </pic:spPr>
              </pic:pic>
            </a:graphicData>
          </a:graphic>
          <wp14:sizeRelH relativeFrom="margin">
            <wp14:pctWidth>0</wp14:pctWidth>
          </wp14:sizeRelH>
          <wp14:sizeRelV relativeFrom="margin">
            <wp14:pctHeight>0</wp14:pctHeight>
          </wp14:sizeRelV>
        </wp:anchor>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094F"/>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24E"/>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1FB3"/>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B3CB4FBC-92FD-4EA9-AC00-A12F34FFE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5D965D-C922-4B0F-AFF2-AEC087A25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21</TotalTime>
  <Pages>3</Pages>
  <Words>493</Words>
  <Characters>2816</Characters>
  <Application>Microsoft Office Word</Application>
  <DocSecurity>0</DocSecurity>
  <Lines>23</Lines>
  <Paragraphs>6</Paragraphs>
  <ScaleCrop>false</ScaleCrop>
  <Company>ICS</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Sonia Navarro Rey</dc:creator>
  <cp:lastModifiedBy>Daniel Hernández Martí</cp:lastModifiedBy>
  <cp:revision>6</cp:revision>
  <cp:lastPrinted>2018-08-27T11:31:00Z</cp:lastPrinted>
  <dcterms:created xsi:type="dcterms:W3CDTF">2024-01-19T13:44:00Z</dcterms:created>
  <dcterms:modified xsi:type="dcterms:W3CDTF">2025-09-18T11:14:00Z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